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A9" w:rsidRDefault="00C91D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Резюме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«Клуб юных химиков «Поколение «СИБУР»</w:t>
      </w:r>
      <w:r w:rsidR="0006418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tbl>
      <w:tblPr>
        <w:tblStyle w:val="StGen0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7"/>
        <w:gridCol w:w="7370"/>
      </w:tblGrid>
      <w:tr w:rsidR="003F23A9">
        <w:trPr>
          <w:cantSplit/>
          <w:trHeight w:val="1191"/>
        </w:trPr>
        <w:tc>
          <w:tcPr>
            <w:tcW w:w="2267" w:type="dxa"/>
            <w:noWrap/>
            <w:vAlign w:val="center"/>
          </w:tcPr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Пояснительная записка</w:t>
            </w:r>
          </w:p>
        </w:tc>
        <w:tc>
          <w:tcPr>
            <w:tcW w:w="7370" w:type="dxa"/>
            <w:noWrap/>
            <w:vAlign w:val="center"/>
          </w:tcPr>
          <w:p w:rsidR="003F23A9" w:rsidRDefault="00C91DEC" w:rsidP="00FB3C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firstLine="56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«Кем мне стать в будущем?»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самый актуальный вопрос для школьника.</w:t>
            </w:r>
          </w:p>
          <w:p w:rsidR="003F23A9" w:rsidRDefault="00C91DEC" w:rsidP="00FB3C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«Как создать крепкую команду для процветания бизнеса?»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самый актуальный вопрос для работодателя.</w:t>
            </w:r>
          </w:p>
          <w:p w:rsidR="0006418F" w:rsidRDefault="0006418F" w:rsidP="00FB3C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firstLine="568"/>
              <w:jc w:val="both"/>
            </w:pPr>
          </w:p>
          <w:p w:rsidR="003F23A9" w:rsidRDefault="00C91DEC" w:rsidP="00FB3C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«Клуб юных химиков «Поколение СИБУР»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ответ на вопросы обеих сторон. Клуб помогает выстроить отношения с брендом СИБУР со школьной скамьи, повышает знания и умения в области химии, раскрывает личностный потенциал, а также мотивирует школьников работать в дальнейшем на предприятиях СИБУРа. Клуб решает задачи СИБУРа как потенциального работодателя, взращивая кадры и демонстрируя социальную политику, направленную на устойчивое развитие организации.</w:t>
            </w:r>
          </w:p>
          <w:p w:rsidR="0006418F" w:rsidRDefault="0006418F" w:rsidP="00FB3C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firstLine="568"/>
              <w:jc w:val="both"/>
            </w:pPr>
          </w:p>
          <w:p w:rsidR="003F23A9" w:rsidRDefault="00C91DEC" w:rsidP="00FB3C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firstLine="56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 </w:t>
            </w:r>
            <w:r w:rsidR="0006418F">
              <w:rPr>
                <w:rFonts w:ascii="Times New Roman" w:eastAsia="Times New Roman" w:hAnsi="Times New Roman" w:cs="Times New Roman"/>
                <w:color w:val="000000"/>
              </w:rPr>
              <w:t>восемь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лет существования проекта клуб стал настоящим сообществом педагогов, родителей и учеников, идущих к общей цели под флагом СИБУРа. Данный проект полностью соответствует корпоративным ценностям предприятия. </w:t>
            </w:r>
            <w:r w:rsidR="0006418F">
              <w:rPr>
                <w:rFonts w:ascii="Times New Roman" w:eastAsia="Times New Roman" w:hAnsi="Times New Roman" w:cs="Times New Roman"/>
                <w:color w:val="000000"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учатся решать кейсы, направленные на развитие лидерских качеств и поиск нестандартных решений (например, распечатка 3D-деталей для защиты датчиков, находящихся на улице).</w:t>
            </w:r>
          </w:p>
        </w:tc>
      </w:tr>
      <w:tr w:rsidR="003F23A9">
        <w:trPr>
          <w:cantSplit/>
          <w:trHeight w:val="1191"/>
        </w:trPr>
        <w:tc>
          <w:tcPr>
            <w:tcW w:w="2267" w:type="dxa"/>
            <w:noWrap/>
            <w:vAlign w:val="center"/>
          </w:tcPr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Цель</w:t>
            </w:r>
          </w:p>
        </w:tc>
        <w:tc>
          <w:tcPr>
            <w:tcW w:w="7370" w:type="dxa"/>
            <w:noWrap/>
            <w:vAlign w:val="center"/>
          </w:tcPr>
          <w:p w:rsidR="003F23A9" w:rsidRDefault="00C91DEC" w:rsidP="00FB3C4F">
            <w:pPr>
              <w:ind w:firstLine="56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Эффективная ранняя профориентация ш</w:t>
            </w:r>
            <w:r w:rsidR="0006418F">
              <w:rPr>
                <w:rFonts w:ascii="Times New Roman" w:eastAsia="Times New Roman" w:hAnsi="Times New Roman" w:cs="Times New Roman"/>
                <w:color w:val="000000"/>
              </w:rPr>
              <w:t>кольников Перми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а также развитие устойчивого профессионального сообщества химического профиля (Клуба) для учащихся школ, учителей, преподавателей вузов и сотрудников «Сибур-Химпром», что, в свою очередь, необходимо для организации совместной деятельности, направленной на популяризацию химии как науки и повышение качества подготовки школьников по этому предмету.</w:t>
            </w:r>
          </w:p>
        </w:tc>
      </w:tr>
      <w:tr w:rsidR="003F23A9">
        <w:trPr>
          <w:cantSplit/>
          <w:trHeight w:val="1191"/>
        </w:trPr>
        <w:tc>
          <w:tcPr>
            <w:tcW w:w="2267" w:type="dxa"/>
            <w:noWrap/>
            <w:vAlign w:val="center"/>
          </w:tcPr>
          <w:p w:rsidR="003F23A9" w:rsidRPr="0042748D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48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Задачи проекта </w:t>
            </w:r>
          </w:p>
        </w:tc>
        <w:tc>
          <w:tcPr>
            <w:tcW w:w="7370" w:type="dxa"/>
            <w:noWrap/>
            <w:vAlign w:val="center"/>
          </w:tcPr>
          <w:p w:rsidR="0069776A" w:rsidRPr="00E4643E" w:rsidRDefault="0069776A" w:rsidP="00E4643E">
            <w:pPr>
              <w:pStyle w:val="a3"/>
              <w:numPr>
                <w:ilvl w:val="0"/>
                <w:numId w:val="6"/>
              </w:numPr>
              <w:spacing w:after="0" w:line="295" w:lineRule="auto"/>
              <w:ind w:left="285" w:hanging="284"/>
              <w:outlineLvl w:val="9"/>
              <w:rPr>
                <w:rFonts w:ascii="Times New Roman" w:hAnsi="Times New Roman" w:cs="Times New Roman"/>
              </w:rPr>
            </w:pPr>
            <w:r w:rsidRPr="00E4643E">
              <w:rPr>
                <w:rFonts w:ascii="Times New Roman" w:hAnsi="Times New Roman" w:cs="Times New Roman"/>
                <w:sz w:val="21"/>
              </w:rPr>
              <w:t>Обеспечение прохождения участниками проекта всех модулей дорожной карты проекта;</w:t>
            </w:r>
          </w:p>
          <w:p w:rsidR="0069776A" w:rsidRPr="00E4643E" w:rsidRDefault="0069776A" w:rsidP="00E4643E">
            <w:pPr>
              <w:pStyle w:val="a3"/>
              <w:numPr>
                <w:ilvl w:val="0"/>
                <w:numId w:val="6"/>
              </w:numPr>
              <w:spacing w:after="0" w:line="295" w:lineRule="auto"/>
              <w:ind w:left="285" w:hanging="284"/>
              <w:outlineLvl w:val="9"/>
              <w:rPr>
                <w:rFonts w:ascii="Times New Roman" w:hAnsi="Times New Roman" w:cs="Times New Roman"/>
              </w:rPr>
            </w:pPr>
            <w:r w:rsidRPr="00E4643E">
              <w:rPr>
                <w:rFonts w:ascii="Times New Roman" w:hAnsi="Times New Roman" w:cs="Times New Roman"/>
                <w:sz w:val="21"/>
              </w:rPr>
              <w:t>Вовлече</w:t>
            </w:r>
            <w:r w:rsidR="00FB3C4F">
              <w:rPr>
                <w:rFonts w:ascii="Times New Roman" w:hAnsi="Times New Roman" w:cs="Times New Roman"/>
                <w:sz w:val="21"/>
              </w:rPr>
              <w:t>ние педагогов-кураторов образо</w:t>
            </w:r>
            <w:r w:rsidRPr="00E4643E">
              <w:rPr>
                <w:rFonts w:ascii="Times New Roman" w:hAnsi="Times New Roman" w:cs="Times New Roman"/>
                <w:sz w:val="21"/>
              </w:rPr>
              <w:t>вательных учреждений в мероприятия, направленные на повышение собственных педагогических компетенций в условиях меняющегося мира;</w:t>
            </w:r>
          </w:p>
          <w:p w:rsidR="0069776A" w:rsidRPr="00E4643E" w:rsidRDefault="00FB3C4F" w:rsidP="00E4643E">
            <w:pPr>
              <w:pStyle w:val="a3"/>
              <w:numPr>
                <w:ilvl w:val="0"/>
                <w:numId w:val="6"/>
              </w:numPr>
              <w:spacing w:after="0" w:line="295" w:lineRule="auto"/>
              <w:ind w:left="285" w:hanging="284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</w:rPr>
              <w:t>Реализация 5 отборочных турниров в 5 районах города Перми;</w:t>
            </w:r>
          </w:p>
          <w:p w:rsidR="0069776A" w:rsidRPr="00FB3C4F" w:rsidRDefault="00FB3C4F" w:rsidP="00E4643E">
            <w:pPr>
              <w:pStyle w:val="a3"/>
              <w:numPr>
                <w:ilvl w:val="0"/>
                <w:numId w:val="6"/>
              </w:numPr>
              <w:spacing w:after="0" w:line="295" w:lineRule="auto"/>
              <w:ind w:left="285" w:hanging="284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</w:rPr>
              <w:t>Реализация образовательно-профориентационных встреч с финалистами районных турниров;</w:t>
            </w:r>
          </w:p>
          <w:p w:rsidR="00FB3C4F" w:rsidRPr="00FB3C4F" w:rsidRDefault="00FB3C4F" w:rsidP="00E4643E">
            <w:pPr>
              <w:pStyle w:val="a3"/>
              <w:numPr>
                <w:ilvl w:val="0"/>
                <w:numId w:val="6"/>
              </w:numPr>
              <w:spacing w:after="0" w:line="295" w:lineRule="auto"/>
              <w:ind w:left="285" w:hanging="284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</w:rPr>
              <w:t>Реализация финального турнира, определение победителей;</w:t>
            </w:r>
          </w:p>
          <w:p w:rsidR="00FB3C4F" w:rsidRPr="00FB3C4F" w:rsidRDefault="00FB3C4F" w:rsidP="00E4643E">
            <w:pPr>
              <w:pStyle w:val="a3"/>
              <w:numPr>
                <w:ilvl w:val="0"/>
                <w:numId w:val="6"/>
              </w:numPr>
              <w:spacing w:after="0" w:line="295" w:lineRule="auto"/>
              <w:ind w:left="285" w:hanging="284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</w:rPr>
              <w:t>Реализация экскурсий на предприятие СИБУР для школьных команд –призёров финала;</w:t>
            </w:r>
          </w:p>
          <w:p w:rsidR="00FB3C4F" w:rsidRPr="00E4643E" w:rsidRDefault="00FB3C4F" w:rsidP="00E4643E">
            <w:pPr>
              <w:pStyle w:val="a3"/>
              <w:numPr>
                <w:ilvl w:val="0"/>
                <w:numId w:val="6"/>
              </w:numPr>
              <w:spacing w:after="0" w:line="295" w:lineRule="auto"/>
              <w:ind w:left="285" w:hanging="284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</w:rPr>
              <w:t>Реализация экскурсий в КИТ и ПНИПУ;</w:t>
            </w:r>
          </w:p>
          <w:p w:rsidR="00C97B0C" w:rsidRPr="00E4643E" w:rsidRDefault="0069776A" w:rsidP="00FB3C4F">
            <w:pPr>
              <w:pStyle w:val="a3"/>
              <w:numPr>
                <w:ilvl w:val="0"/>
                <w:numId w:val="6"/>
              </w:numPr>
              <w:spacing w:after="0" w:line="295" w:lineRule="auto"/>
              <w:ind w:left="285" w:hanging="284"/>
              <w:outlineLvl w:val="9"/>
              <w:rPr>
                <w:rFonts w:ascii="Times New Roman" w:hAnsi="Times New Roman" w:cs="Times New Roman"/>
              </w:rPr>
            </w:pPr>
            <w:r w:rsidRPr="00E4643E">
              <w:rPr>
                <w:rFonts w:ascii="Times New Roman" w:hAnsi="Times New Roman" w:cs="Times New Roman"/>
                <w:sz w:val="21"/>
              </w:rPr>
              <w:t xml:space="preserve"> Укрепление устойчивого развития предприятия за</w:t>
            </w:r>
            <w:r w:rsidR="00FB3C4F">
              <w:rPr>
                <w:rFonts w:ascii="Times New Roman" w:hAnsi="Times New Roman" w:cs="Times New Roman"/>
                <w:sz w:val="21"/>
              </w:rPr>
              <w:t xml:space="preserve"> счёт</w:t>
            </w:r>
            <w:r w:rsidRPr="00E4643E">
              <w:rPr>
                <w:rFonts w:ascii="Times New Roman" w:hAnsi="Times New Roman" w:cs="Times New Roman"/>
                <w:sz w:val="21"/>
              </w:rPr>
              <w:t xml:space="preserve"> знакомства учащихся с концепцией ус</w:t>
            </w:r>
            <w:r w:rsidR="00FB3C4F">
              <w:rPr>
                <w:rFonts w:ascii="Times New Roman" w:hAnsi="Times New Roman" w:cs="Times New Roman"/>
                <w:sz w:val="21"/>
              </w:rPr>
              <w:t>тойчивого развития и разработки</w:t>
            </w:r>
            <w:r w:rsidRPr="00E4643E">
              <w:rPr>
                <w:rFonts w:ascii="Times New Roman" w:hAnsi="Times New Roman" w:cs="Times New Roman"/>
                <w:sz w:val="21"/>
              </w:rPr>
              <w:t xml:space="preserve"> учащимися кейсов</w:t>
            </w:r>
          </w:p>
        </w:tc>
      </w:tr>
      <w:tr w:rsidR="003F23A9">
        <w:trPr>
          <w:cantSplit/>
          <w:trHeight w:val="1377"/>
        </w:trPr>
        <w:tc>
          <w:tcPr>
            <w:tcW w:w="2267" w:type="dxa"/>
            <w:noWrap/>
            <w:vAlign w:val="center"/>
          </w:tcPr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Суть проекта</w:t>
            </w:r>
          </w:p>
        </w:tc>
        <w:tc>
          <w:tcPr>
            <w:tcW w:w="7370" w:type="dxa"/>
            <w:noWrap/>
            <w:vAlign w:val="center"/>
          </w:tcPr>
          <w:p w:rsidR="0006418F" w:rsidRDefault="0006418F" w:rsidP="00FB3C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Проект будет представлять собой серию инженерно-химических турниров, которые пройдут как отборочные события в пяти районах города Перми </w:t>
            </w:r>
            <w:r w:rsidRPr="0006418F">
              <w:rPr>
                <w:rFonts w:ascii="Times New Roman" w:eastAsia="Times New Roman" w:hAnsi="Times New Roman" w:cs="Times New Roman"/>
                <w:b/>
                <w:color w:val="000000"/>
              </w:rPr>
              <w:t>(Кировский, Индустриальный, Мотовилихинский, Свердловский, Орджоникидзевский).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Победители отборочного этапа</w:t>
            </w:r>
            <w:r w:rsidR="00455DAA">
              <w:rPr>
                <w:rFonts w:ascii="Times New Roman" w:eastAsia="Times New Roman" w:hAnsi="Times New Roman" w:cs="Times New Roman"/>
                <w:color w:val="000000"/>
              </w:rPr>
              <w:t xml:space="preserve"> станут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участниками финального мероприятия, которое позволит отобрать мотивированных и заинтересованных школьников для участия в финальном турнире.</w:t>
            </w:r>
          </w:p>
          <w:p w:rsidR="0006418F" w:rsidRDefault="0006418F" w:rsidP="00FB3C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каждом районном турнире примет участие не менее 5 (максимум 10) команд учащихся из образовательных учреждений конкретного района, по 5-7 человек в команде.</w:t>
            </w:r>
          </w:p>
          <w:p w:rsidR="0006418F" w:rsidRDefault="0006418F" w:rsidP="00FB3C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рамках каждого турнира</w:t>
            </w:r>
            <w:r w:rsidR="00426A87">
              <w:rPr>
                <w:rFonts w:ascii="Times New Roman" w:eastAsia="Times New Roman" w:hAnsi="Times New Roman" w:cs="Times New Roman"/>
                <w:color w:val="000000"/>
              </w:rPr>
              <w:t>, на базе одной принимающей школы района,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командам будет предложена акселераторная часть (знаниевая), в ходе которой детям будут даны мастер-классы по устройству предприятия СИБУР, основы понятий устойчивости бизнеса и раскрыты некоторые производственные аспекты</w:t>
            </w:r>
            <w:r w:rsidR="00C9058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9058D" w:rsidRDefault="00C9058D" w:rsidP="00FB3C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Затем командам будет предложено на выбор решить </w:t>
            </w:r>
            <w:r w:rsidRPr="00426A87">
              <w:rPr>
                <w:rFonts w:ascii="Times New Roman" w:eastAsia="Times New Roman" w:hAnsi="Times New Roman" w:cs="Times New Roman"/>
                <w:b/>
                <w:color w:val="000000"/>
              </w:rPr>
              <w:t>один из трёх кейсов: нефтехимический, экологический, цифровой.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Каждый кейс будет представлять собой задачу открытого типа. Кейс направлен на погружения в корпоративную политику СИБУРа, решает потребности компании в привлечении перспективных и креативно мыслящих людей, развивает желание изучать химию, физику, информатику. Команд решит кейс и к концу турнира защитит своё решение перед членами жюри. Лучшее решение будет основанием приглашения команды в городской турнир.</w:t>
            </w:r>
            <w:r w:rsidR="00FB3C4F">
              <w:rPr>
                <w:rFonts w:ascii="Times New Roman" w:eastAsia="Times New Roman" w:hAnsi="Times New Roman" w:cs="Times New Roman"/>
                <w:color w:val="000000"/>
              </w:rPr>
              <w:t xml:space="preserve"> Для кураторов – учителей химии г.Перми – предусмотрены мастер-классы по решению сложных задач в ЕГЭ.</w:t>
            </w:r>
          </w:p>
          <w:p w:rsidR="00C9058D" w:rsidRDefault="00C9058D" w:rsidP="00FB3C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После пяти турниров состоится итоговый городской химико-инженерный турнир  «Поколение СИБУР». На данном событии пройдёт конкурсная часть</w:t>
            </w:r>
            <w:r w:rsidR="00FB3C4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будут названы лучшие участники, также будет проведена деловая программа в виде круглого стола «Кадры в нефтехимии»</w:t>
            </w:r>
            <w:r w:rsidR="00426A87">
              <w:rPr>
                <w:rFonts w:ascii="Times New Roman" w:eastAsia="Times New Roman" w:hAnsi="Times New Roman" w:cs="Times New Roman"/>
                <w:color w:val="000000"/>
              </w:rPr>
              <w:t xml:space="preserve">, на котором органы власти, представители СМИ, предприятий, вузов, ссузов и школ обменяются форматами сотрудничества в развитии кадрового потенциала. </w:t>
            </w:r>
          </w:p>
          <w:p w:rsidR="003F23A9" w:rsidRDefault="00C91DEC" w:rsidP="00FB3C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56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рамках проекта традиционно проходят следующие мероприятия: «День Краевого индустриального т</w:t>
            </w:r>
            <w:r w:rsidR="00FB3C4F">
              <w:rPr>
                <w:rFonts w:ascii="Times New Roman" w:eastAsia="Times New Roman" w:hAnsi="Times New Roman" w:cs="Times New Roman"/>
                <w:color w:val="000000"/>
              </w:rPr>
              <w:t xml:space="preserve">ехникума», а также экскурсии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химико-технологический факультет ПНИПУ.</w:t>
            </w:r>
          </w:p>
        </w:tc>
      </w:tr>
      <w:tr w:rsidR="003F23A9">
        <w:trPr>
          <w:cantSplit/>
          <w:trHeight w:val="1191"/>
        </w:trPr>
        <w:tc>
          <w:tcPr>
            <w:tcW w:w="2267" w:type="dxa"/>
            <w:noWrap/>
            <w:vAlign w:val="center"/>
          </w:tcPr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Партнёры проекта</w:t>
            </w:r>
          </w:p>
        </w:tc>
        <w:tc>
          <w:tcPr>
            <w:tcW w:w="7370" w:type="dxa"/>
            <w:noWrap/>
            <w:vAlign w:val="center"/>
          </w:tcPr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Министерство образования и науки Пермского края;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Департамент образования администрации г. Перми;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ГБПОУ </w:t>
            </w:r>
            <w:r w:rsidR="00C97B0C">
              <w:rPr>
                <w:rFonts w:ascii="Times New Roman" w:eastAsia="Times New Roman" w:hAnsi="Times New Roman" w:cs="Times New Roman"/>
                <w:color w:val="000000"/>
              </w:rPr>
              <w:t>«Краевой индустриальный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техникум»;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ФГАОУ ВО «Пермский национальный исследовательский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политехнический университет»;</w:t>
            </w:r>
          </w:p>
          <w:p w:rsidR="003F23A9" w:rsidRDefault="00C91DEC" w:rsidP="007921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426A87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кольная </w:t>
            </w:r>
            <w:r w:rsidR="007921B3">
              <w:rPr>
                <w:rFonts w:ascii="Times New Roman" w:eastAsia="Times New Roman" w:hAnsi="Times New Roman" w:cs="Times New Roman"/>
                <w:color w:val="000000"/>
              </w:rPr>
              <w:t>интернет-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газета «Перемена-Пермь».</w:t>
            </w:r>
          </w:p>
        </w:tc>
      </w:tr>
      <w:tr w:rsidR="003F23A9">
        <w:trPr>
          <w:cantSplit/>
          <w:trHeight w:val="1191"/>
        </w:trPr>
        <w:tc>
          <w:tcPr>
            <w:tcW w:w="2267" w:type="dxa"/>
            <w:noWrap/>
            <w:vAlign w:val="center"/>
          </w:tcPr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Этапы реализации проекта</w:t>
            </w:r>
          </w:p>
        </w:tc>
        <w:tc>
          <w:tcPr>
            <w:tcW w:w="7370" w:type="dxa"/>
            <w:noWrap/>
            <w:vAlign w:val="center"/>
          </w:tcPr>
          <w:p w:rsidR="003F23A9" w:rsidRDefault="009C3AED" w:rsidP="00426A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  <w:r w:rsidR="00426A87">
              <w:rPr>
                <w:rFonts w:ascii="Times New Roman" w:eastAsia="Times New Roman" w:hAnsi="Times New Roman" w:cs="Times New Roman"/>
                <w:color w:val="000000"/>
              </w:rPr>
              <w:t>-сентябрь 2024</w:t>
            </w:r>
            <w:r w:rsidR="00C91DEC">
              <w:rPr>
                <w:rFonts w:ascii="Times New Roman" w:eastAsia="Times New Roman" w:hAnsi="Times New Roman" w:cs="Times New Roman"/>
                <w:color w:val="000000"/>
              </w:rPr>
              <w:t xml:space="preserve"> года: </w:t>
            </w:r>
            <w:r w:rsidR="00426A87">
              <w:rPr>
                <w:rFonts w:ascii="Times New Roman" w:eastAsia="Times New Roman" w:hAnsi="Times New Roman" w:cs="Times New Roman"/>
                <w:color w:val="000000"/>
              </w:rPr>
              <w:t>подготовительный этап, набор участников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</w:p>
          <w:p w:rsidR="003F23A9" w:rsidRDefault="00426A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 2024</w:t>
            </w:r>
            <w:r w:rsidR="00C91DEC">
              <w:rPr>
                <w:rFonts w:ascii="Times New Roman" w:eastAsia="Times New Roman" w:hAnsi="Times New Roman" w:cs="Times New Roman"/>
                <w:color w:val="000000"/>
              </w:rPr>
              <w:t xml:space="preserve"> года: реализац</w:t>
            </w:r>
            <w:r w:rsidR="007F4F6D">
              <w:rPr>
                <w:rFonts w:ascii="Times New Roman" w:eastAsia="Times New Roman" w:hAnsi="Times New Roman" w:cs="Times New Roman"/>
                <w:color w:val="000000"/>
              </w:rPr>
              <w:t xml:space="preserve">ия </w:t>
            </w:r>
            <w:r w:rsidR="003F6EBE">
              <w:rPr>
                <w:rFonts w:ascii="Times New Roman" w:eastAsia="Times New Roman" w:hAnsi="Times New Roman" w:cs="Times New Roman"/>
                <w:color w:val="000000"/>
              </w:rPr>
              <w:t xml:space="preserve">двух турниров в Кировском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Орджоникидзевском районах </w:t>
            </w:r>
          </w:p>
          <w:p w:rsidR="003F23A9" w:rsidRDefault="003F23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</w:p>
          <w:p w:rsidR="003F23A9" w:rsidRDefault="00426A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 2024</w:t>
            </w:r>
            <w:r w:rsidR="00C91DEC">
              <w:rPr>
                <w:rFonts w:ascii="Times New Roman" w:eastAsia="Times New Roman" w:hAnsi="Times New Roman" w:cs="Times New Roman"/>
                <w:color w:val="000000"/>
              </w:rPr>
              <w:t xml:space="preserve"> года: реализация </w:t>
            </w:r>
            <w:r w:rsidR="003F6EBE">
              <w:rPr>
                <w:rFonts w:ascii="Times New Roman" w:eastAsia="Times New Roman" w:hAnsi="Times New Roman" w:cs="Times New Roman"/>
                <w:color w:val="000000"/>
              </w:rPr>
              <w:t>трёх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турниров в </w:t>
            </w:r>
            <w:r w:rsidR="00563F75">
              <w:rPr>
                <w:rFonts w:ascii="Times New Roman" w:eastAsia="Times New Roman" w:hAnsi="Times New Roman" w:cs="Times New Roman"/>
                <w:color w:val="000000"/>
              </w:rPr>
              <w:t>Свердловском</w:t>
            </w:r>
            <w:r w:rsidR="003F6EBE">
              <w:rPr>
                <w:rFonts w:ascii="Times New Roman" w:eastAsia="Times New Roman" w:hAnsi="Times New Roman" w:cs="Times New Roman"/>
                <w:color w:val="000000"/>
              </w:rPr>
              <w:t>, Индустриальном</w:t>
            </w:r>
            <w:r w:rsidR="00563F75">
              <w:rPr>
                <w:rFonts w:ascii="Times New Roman" w:eastAsia="Times New Roman" w:hAnsi="Times New Roman" w:cs="Times New Roman"/>
                <w:color w:val="000000"/>
              </w:rPr>
              <w:t xml:space="preserve"> и Мотовилихинском районах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3F23A9" w:rsidRDefault="00563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 2024 года: реализация итогового городского химико-инженерного турнира  «Поколение СИБУР», награждение участников</w:t>
            </w:r>
          </w:p>
          <w:p w:rsidR="00563F75" w:rsidRDefault="00563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63F75" w:rsidRDefault="00563F75" w:rsidP="00563F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Октябрь-декабрь 2024: реализация </w:t>
            </w:r>
            <w:r w:rsidR="003F6EBE">
              <w:rPr>
                <w:rFonts w:ascii="Times New Roman" w:eastAsia="Times New Roman" w:hAnsi="Times New Roman" w:cs="Times New Roman"/>
                <w:color w:val="000000"/>
              </w:rPr>
              <w:t>профпроб в Краевом индустриальном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техникум</w:t>
            </w:r>
            <w:r w:rsidR="003F6EB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="003F6EBE">
              <w:rPr>
                <w:rFonts w:ascii="Times New Roman" w:eastAsia="Times New Roman" w:hAnsi="Times New Roman" w:cs="Times New Roman"/>
                <w:color w:val="000000"/>
              </w:rPr>
              <w:t xml:space="preserve"> экскурсий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Пермский национальный исследовательский</w:t>
            </w:r>
          </w:p>
          <w:p w:rsidR="00563F75" w:rsidRDefault="00563F75" w:rsidP="00563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политехнический университет</w:t>
            </w:r>
          </w:p>
        </w:tc>
      </w:tr>
      <w:tr w:rsidR="003F23A9" w:rsidTr="009317A0">
        <w:trPr>
          <w:cantSplit/>
          <w:trHeight w:val="1733"/>
        </w:trPr>
        <w:tc>
          <w:tcPr>
            <w:tcW w:w="2267" w:type="dxa"/>
            <w:noWrap/>
            <w:vAlign w:val="center"/>
          </w:tcPr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Сроки реализации проекта</w:t>
            </w:r>
          </w:p>
        </w:tc>
        <w:tc>
          <w:tcPr>
            <w:tcW w:w="7370" w:type="dxa"/>
            <w:noWrap/>
            <w:vAlign w:val="center"/>
          </w:tcPr>
          <w:p w:rsidR="003F23A9" w:rsidRDefault="00426A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 – декабрь 2024</w:t>
            </w:r>
            <w:r w:rsidR="00C91DEC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63F75" w:rsidTr="009317A0">
        <w:trPr>
          <w:cantSplit/>
          <w:trHeight w:val="2254"/>
        </w:trPr>
        <w:tc>
          <w:tcPr>
            <w:tcW w:w="2267" w:type="dxa"/>
            <w:noWrap/>
            <w:vAlign w:val="center"/>
          </w:tcPr>
          <w:p w:rsidR="00563F75" w:rsidRDefault="00563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Условия участия в проекте</w:t>
            </w:r>
          </w:p>
        </w:tc>
        <w:tc>
          <w:tcPr>
            <w:tcW w:w="7370" w:type="dxa"/>
            <w:noWrap/>
            <w:vAlign w:val="center"/>
          </w:tcPr>
          <w:p w:rsidR="00563F75" w:rsidRDefault="00563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Участие в проекте для образовательных учреждений БЕСПЛАТНОЕ</w:t>
            </w:r>
          </w:p>
          <w:p w:rsidR="009317A0" w:rsidRPr="009317A0" w:rsidRDefault="009317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63F75" w:rsidRDefault="009317A0" w:rsidP="007F4F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17A0">
              <w:rPr>
                <w:rFonts w:ascii="Times New Roman" w:eastAsia="Times New Roman" w:hAnsi="Times New Roman" w:cs="Times New Roman"/>
                <w:color w:val="000000"/>
              </w:rPr>
              <w:t>Команда от школы включает в себя 5-7 учеников 8-11-х классов естественнонаучного профиля + 1 педагог-куратор (учитель химии)</w:t>
            </w:r>
            <w:r w:rsidR="00563F75" w:rsidRPr="006E083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F23A9">
        <w:trPr>
          <w:cantSplit/>
          <w:trHeight w:val="1191"/>
        </w:trPr>
        <w:tc>
          <w:tcPr>
            <w:tcW w:w="2267" w:type="dxa"/>
            <w:noWrap/>
            <w:vAlign w:val="center"/>
          </w:tcPr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Руководитель проекта</w:t>
            </w:r>
          </w:p>
        </w:tc>
        <w:tc>
          <w:tcPr>
            <w:tcW w:w="7370" w:type="dxa"/>
            <w:noWrap/>
            <w:vAlign w:val="center"/>
          </w:tcPr>
          <w:p w:rsidR="003F23A9" w:rsidRDefault="007F4F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Василиса Владимировна Чикунова</w:t>
            </w:r>
            <w:r w:rsidR="00C91DEC">
              <w:rPr>
                <w:rFonts w:ascii="Times New Roman" w:eastAsia="Times New Roman" w:hAnsi="Times New Roman" w:cs="Times New Roman"/>
                <w:color w:val="000000"/>
              </w:rPr>
              <w:t xml:space="preserve">, руководитель проекта </w:t>
            </w:r>
          </w:p>
          <w:p w:rsidR="003F23A9" w:rsidRDefault="007F4F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Тел.: +7 (912) 592-17-74</w:t>
            </w:r>
          </w:p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Эл. почта: </w:t>
            </w:r>
            <w:hyperlink r:id="rId7" w:tooltip="mailto:k.peremenam@mail.ru" w:history="1">
              <w:r>
                <w:rPr>
                  <w:rStyle w:val="ac"/>
                  <w:rFonts w:ascii="Times New Roman" w:eastAsia="Times New Roman" w:hAnsi="Times New Roman" w:cs="Times New Roman"/>
                </w:rPr>
                <w:t>k.peremenam@mail.ru</w:t>
              </w:r>
            </w:hyperlink>
          </w:p>
        </w:tc>
      </w:tr>
      <w:tr w:rsidR="003F23A9">
        <w:trPr>
          <w:cantSplit/>
          <w:trHeight w:val="1191"/>
        </w:trPr>
        <w:tc>
          <w:tcPr>
            <w:tcW w:w="2267" w:type="dxa"/>
            <w:noWrap/>
            <w:vAlign w:val="center"/>
          </w:tcPr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Контактная группа проекта</w:t>
            </w:r>
          </w:p>
        </w:tc>
        <w:tc>
          <w:tcPr>
            <w:tcW w:w="7370" w:type="dxa"/>
            <w:noWrap/>
            <w:vAlign w:val="center"/>
          </w:tcPr>
          <w:p w:rsidR="007F4F6D" w:rsidRDefault="007F4F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Наталья Александровна Ханова</w:t>
            </w:r>
            <w:r w:rsidR="00C91DE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563F75">
              <w:rPr>
                <w:rFonts w:ascii="Times New Roman" w:eastAsia="Times New Roman" w:hAnsi="Times New Roman" w:cs="Times New Roman"/>
                <w:color w:val="000000"/>
              </w:rPr>
              <w:t>директор АНО ДПО «Центр проектов «Переменим»</w:t>
            </w:r>
          </w:p>
          <w:p w:rsidR="003F23A9" w:rsidRDefault="007F4F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Тел.: +7 (908) 254-55-53</w:t>
            </w:r>
          </w:p>
          <w:p w:rsidR="003F23A9" w:rsidRPr="00EE2916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Эл. почта: </w:t>
            </w:r>
            <w:hyperlink r:id="rId8" w:tooltip="mailto:k.peremenam@mail.ru" w:history="1">
              <w:r>
                <w:rPr>
                  <w:rStyle w:val="ac"/>
                  <w:rFonts w:ascii="Times New Roman" w:eastAsia="Times New Roman" w:hAnsi="Times New Roman" w:cs="Times New Roman"/>
                </w:rPr>
                <w:t>k.peremenam@mail.ru</w:t>
              </w:r>
            </w:hyperlink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Оксана Дробченко, руководитель отдела развития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Тел.: +7 (908) 278-18-85</w:t>
            </w:r>
          </w:p>
        </w:tc>
      </w:tr>
    </w:tbl>
    <w:p w:rsidR="003F23A9" w:rsidRDefault="003F23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</w:rPr>
      </w:pPr>
    </w:p>
    <w:sectPr w:rsidR="003F23A9" w:rsidSect="003F23A9">
      <w:headerReference w:type="default" r:id="rId9"/>
      <w:footerReference w:type="default" r:id="rId10"/>
      <w:pgSz w:w="11906" w:h="16838"/>
      <w:pgMar w:top="1134" w:right="850" w:bottom="993" w:left="1701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4C5" w:rsidRDefault="00B814C5">
      <w:pPr>
        <w:spacing w:after="0" w:line="240" w:lineRule="auto"/>
      </w:pPr>
      <w:r>
        <w:separator/>
      </w:r>
    </w:p>
  </w:endnote>
  <w:endnote w:type="continuationSeparator" w:id="1">
    <w:p w:rsidR="00B814C5" w:rsidRDefault="00B8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ee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0C1" w:rsidRDefault="00D360C1">
    <w:pPr>
      <w:pStyle w:val="Footer"/>
    </w:pPr>
    <w:r w:rsidRPr="00C0725D">
      <w:rPr>
        <w:rFonts w:ascii="Times New Roman" w:hAnsi="Times New Roman" w:cs="Times New Roman"/>
      </w:rPr>
      <w:t>Руководитель проекта:</w:t>
    </w:r>
    <w:r>
      <w:t xml:space="preserve"> </w:t>
    </w:r>
    <w:r>
      <w:rPr>
        <w:rFonts w:ascii="Times New Roman" w:eastAsia="Times New Roman" w:hAnsi="Times New Roman" w:cs="Times New Roman"/>
      </w:rPr>
      <w:t>Василиса Владимировна Чикунова 8-912-592-17-74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4C5" w:rsidRDefault="00B814C5">
      <w:pPr>
        <w:spacing w:after="0" w:line="240" w:lineRule="auto"/>
      </w:pPr>
      <w:r>
        <w:separator/>
      </w:r>
    </w:p>
  </w:footnote>
  <w:footnote w:type="continuationSeparator" w:id="1">
    <w:p w:rsidR="00B814C5" w:rsidRDefault="00B81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0C1" w:rsidRDefault="00D360C1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jc w:val="right"/>
      <w:rPr>
        <w:color w:val="404040"/>
      </w:rPr>
    </w:pPr>
    <w:r>
      <w:rPr>
        <w:rFonts w:ascii="FreeSerif" w:eastAsia="FreeSerif" w:hAnsi="FreeSerif" w:cs="FreeSerif"/>
        <w:color w:val="000000" w:themeColor="text1"/>
        <w:sz w:val="24"/>
      </w:rPr>
      <w:t>АНО ДПО «Центр проектов «Переменим»</w:t>
    </w:r>
    <w:r>
      <w:rPr>
        <w:rFonts w:ascii="FreeSerif" w:eastAsia="FreeSerif" w:hAnsi="FreeSerif" w:cs="FreeSerif"/>
        <w:color w:val="000000" w:themeColor="text1"/>
        <w:sz w:val="24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7AAC"/>
    <w:multiLevelType w:val="hybridMultilevel"/>
    <w:tmpl w:val="F7005E7E"/>
    <w:lvl w:ilvl="0" w:tplc="8BC238B4">
      <w:start w:val="1"/>
      <w:numFmt w:val="decimal"/>
      <w:lvlText w:val="%1."/>
      <w:lvlJc w:val="left"/>
      <w:rPr>
        <w:b/>
      </w:rPr>
    </w:lvl>
    <w:lvl w:ilvl="1" w:tplc="DD7698BC">
      <w:start w:val="1"/>
      <w:numFmt w:val="lowerLetter"/>
      <w:lvlText w:val="%2."/>
      <w:lvlJc w:val="left"/>
      <w:pPr>
        <w:ind w:left="1440" w:hanging="360"/>
      </w:pPr>
    </w:lvl>
    <w:lvl w:ilvl="2" w:tplc="C916D2B2">
      <w:start w:val="1"/>
      <w:numFmt w:val="lowerRoman"/>
      <w:lvlText w:val="%3."/>
      <w:lvlJc w:val="right"/>
      <w:pPr>
        <w:ind w:left="2160" w:hanging="180"/>
      </w:pPr>
    </w:lvl>
    <w:lvl w:ilvl="3" w:tplc="95685A5E">
      <w:start w:val="1"/>
      <w:numFmt w:val="decimal"/>
      <w:lvlText w:val="%4."/>
      <w:lvlJc w:val="left"/>
      <w:pPr>
        <w:ind w:left="2880" w:hanging="360"/>
      </w:pPr>
    </w:lvl>
    <w:lvl w:ilvl="4" w:tplc="44BAE0FE">
      <w:start w:val="1"/>
      <w:numFmt w:val="lowerLetter"/>
      <w:lvlText w:val="%5."/>
      <w:lvlJc w:val="left"/>
      <w:pPr>
        <w:ind w:left="3600" w:hanging="360"/>
      </w:pPr>
    </w:lvl>
    <w:lvl w:ilvl="5" w:tplc="109693F6">
      <w:start w:val="1"/>
      <w:numFmt w:val="lowerRoman"/>
      <w:lvlText w:val="%6."/>
      <w:lvlJc w:val="right"/>
      <w:pPr>
        <w:ind w:left="4320" w:hanging="180"/>
      </w:pPr>
    </w:lvl>
    <w:lvl w:ilvl="6" w:tplc="EF285400">
      <w:start w:val="1"/>
      <w:numFmt w:val="decimal"/>
      <w:lvlText w:val="%7."/>
      <w:lvlJc w:val="left"/>
      <w:pPr>
        <w:ind w:left="5040" w:hanging="360"/>
      </w:pPr>
    </w:lvl>
    <w:lvl w:ilvl="7" w:tplc="F7C4A65A">
      <w:start w:val="1"/>
      <w:numFmt w:val="lowerLetter"/>
      <w:lvlText w:val="%8."/>
      <w:lvlJc w:val="left"/>
      <w:pPr>
        <w:ind w:left="5760" w:hanging="360"/>
      </w:pPr>
    </w:lvl>
    <w:lvl w:ilvl="8" w:tplc="6BE6C3A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E74B7"/>
    <w:multiLevelType w:val="hybridMultilevel"/>
    <w:tmpl w:val="6720D738"/>
    <w:lvl w:ilvl="0" w:tplc="1E8C4390">
      <w:start w:val="1"/>
      <w:numFmt w:val="decimal"/>
      <w:lvlText w:val="%1."/>
      <w:lvlJc w:val="left"/>
      <w:rPr>
        <w:b/>
      </w:rPr>
    </w:lvl>
    <w:lvl w:ilvl="1" w:tplc="3808DF70">
      <w:start w:val="1"/>
      <w:numFmt w:val="lowerLetter"/>
      <w:lvlText w:val="%2."/>
      <w:lvlJc w:val="left"/>
      <w:pPr>
        <w:ind w:left="1440" w:hanging="360"/>
      </w:pPr>
    </w:lvl>
    <w:lvl w:ilvl="2" w:tplc="8BA02318">
      <w:start w:val="1"/>
      <w:numFmt w:val="lowerRoman"/>
      <w:lvlText w:val="%3."/>
      <w:lvlJc w:val="right"/>
      <w:pPr>
        <w:ind w:left="2160" w:hanging="180"/>
      </w:pPr>
    </w:lvl>
    <w:lvl w:ilvl="3" w:tplc="B7604E66">
      <w:start w:val="1"/>
      <w:numFmt w:val="decimal"/>
      <w:lvlText w:val="%4."/>
      <w:lvlJc w:val="left"/>
      <w:pPr>
        <w:ind w:left="2880" w:hanging="360"/>
      </w:pPr>
    </w:lvl>
    <w:lvl w:ilvl="4" w:tplc="F68CE4C6">
      <w:start w:val="1"/>
      <w:numFmt w:val="lowerLetter"/>
      <w:lvlText w:val="%5."/>
      <w:lvlJc w:val="left"/>
      <w:pPr>
        <w:ind w:left="3600" w:hanging="360"/>
      </w:pPr>
    </w:lvl>
    <w:lvl w:ilvl="5" w:tplc="34E0CC3E">
      <w:start w:val="1"/>
      <w:numFmt w:val="lowerRoman"/>
      <w:lvlText w:val="%6."/>
      <w:lvlJc w:val="right"/>
      <w:pPr>
        <w:ind w:left="4320" w:hanging="180"/>
      </w:pPr>
    </w:lvl>
    <w:lvl w:ilvl="6" w:tplc="F23CACC8">
      <w:start w:val="1"/>
      <w:numFmt w:val="decimal"/>
      <w:lvlText w:val="%7."/>
      <w:lvlJc w:val="left"/>
      <w:pPr>
        <w:ind w:left="5040" w:hanging="360"/>
      </w:pPr>
    </w:lvl>
    <w:lvl w:ilvl="7" w:tplc="22F6B4DE">
      <w:start w:val="1"/>
      <w:numFmt w:val="lowerLetter"/>
      <w:lvlText w:val="%8."/>
      <w:lvlJc w:val="left"/>
      <w:pPr>
        <w:ind w:left="5760" w:hanging="360"/>
      </w:pPr>
    </w:lvl>
    <w:lvl w:ilvl="8" w:tplc="3294C5E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F5F21"/>
    <w:multiLevelType w:val="hybridMultilevel"/>
    <w:tmpl w:val="8DA09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22C59"/>
    <w:multiLevelType w:val="hybridMultilevel"/>
    <w:tmpl w:val="02363704"/>
    <w:lvl w:ilvl="0" w:tplc="20BE888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E82F42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0C952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F06CF8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ECE48A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DCAA18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CC4EC6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441E94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A8B856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F525FCB"/>
    <w:multiLevelType w:val="hybridMultilevel"/>
    <w:tmpl w:val="7114AE20"/>
    <w:lvl w:ilvl="0" w:tplc="A55439CE">
      <w:start w:val="1"/>
      <w:numFmt w:val="decimal"/>
      <w:lvlText w:val="%1."/>
      <w:lvlJc w:val="left"/>
      <w:pPr>
        <w:ind w:left="720" w:hanging="360"/>
      </w:pPr>
    </w:lvl>
    <w:lvl w:ilvl="1" w:tplc="1CDC6970">
      <w:start w:val="1"/>
      <w:numFmt w:val="lowerLetter"/>
      <w:lvlText w:val="%2."/>
      <w:lvlJc w:val="left"/>
      <w:pPr>
        <w:ind w:left="1440" w:hanging="360"/>
      </w:pPr>
    </w:lvl>
    <w:lvl w:ilvl="2" w:tplc="4E1E4FCE">
      <w:start w:val="1"/>
      <w:numFmt w:val="lowerRoman"/>
      <w:lvlText w:val="%3."/>
      <w:lvlJc w:val="right"/>
      <w:pPr>
        <w:ind w:left="2160" w:hanging="360"/>
      </w:pPr>
    </w:lvl>
    <w:lvl w:ilvl="3" w:tplc="E480AC04">
      <w:start w:val="1"/>
      <w:numFmt w:val="decimal"/>
      <w:lvlText w:val="%4."/>
      <w:lvlJc w:val="left"/>
      <w:pPr>
        <w:ind w:left="2880" w:hanging="360"/>
      </w:pPr>
    </w:lvl>
    <w:lvl w:ilvl="4" w:tplc="AD900F30">
      <w:start w:val="1"/>
      <w:numFmt w:val="lowerLetter"/>
      <w:lvlText w:val="%5."/>
      <w:lvlJc w:val="left"/>
      <w:pPr>
        <w:ind w:left="3600" w:hanging="360"/>
      </w:pPr>
    </w:lvl>
    <w:lvl w:ilvl="5" w:tplc="06D2E6D8">
      <w:start w:val="1"/>
      <w:numFmt w:val="lowerRoman"/>
      <w:lvlText w:val="%6."/>
      <w:lvlJc w:val="right"/>
      <w:pPr>
        <w:ind w:left="4320" w:hanging="360"/>
      </w:pPr>
    </w:lvl>
    <w:lvl w:ilvl="6" w:tplc="7D92AB06">
      <w:start w:val="1"/>
      <w:numFmt w:val="decimal"/>
      <w:lvlText w:val="%7."/>
      <w:lvlJc w:val="left"/>
      <w:pPr>
        <w:ind w:left="5040" w:hanging="360"/>
      </w:pPr>
    </w:lvl>
    <w:lvl w:ilvl="7" w:tplc="75329AA8">
      <w:start w:val="1"/>
      <w:numFmt w:val="lowerLetter"/>
      <w:lvlText w:val="%8."/>
      <w:lvlJc w:val="left"/>
      <w:pPr>
        <w:ind w:left="5760" w:hanging="360"/>
      </w:pPr>
    </w:lvl>
    <w:lvl w:ilvl="8" w:tplc="ADA2C1B6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798D6893"/>
    <w:multiLevelType w:val="hybridMultilevel"/>
    <w:tmpl w:val="3CB0910C"/>
    <w:lvl w:ilvl="0" w:tplc="0A42EC8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8E20FE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FC7CD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C6E6BC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18ECCC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E0694E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50BB3A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22305E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22A5EC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3A9"/>
    <w:rsid w:val="00014717"/>
    <w:rsid w:val="0006418F"/>
    <w:rsid w:val="000B1942"/>
    <w:rsid w:val="000B558F"/>
    <w:rsid w:val="000F0612"/>
    <w:rsid w:val="001616DE"/>
    <w:rsid w:val="00204B83"/>
    <w:rsid w:val="002E1812"/>
    <w:rsid w:val="00351449"/>
    <w:rsid w:val="003F23A9"/>
    <w:rsid w:val="003F6EBE"/>
    <w:rsid w:val="004207EE"/>
    <w:rsid w:val="00426A87"/>
    <w:rsid w:val="0042748D"/>
    <w:rsid w:val="00455DAA"/>
    <w:rsid w:val="004B609D"/>
    <w:rsid w:val="005639C0"/>
    <w:rsid w:val="00563F75"/>
    <w:rsid w:val="005701F1"/>
    <w:rsid w:val="005F20EA"/>
    <w:rsid w:val="0069776A"/>
    <w:rsid w:val="006E0832"/>
    <w:rsid w:val="00720C23"/>
    <w:rsid w:val="007921B3"/>
    <w:rsid w:val="007F4F6D"/>
    <w:rsid w:val="008E16BD"/>
    <w:rsid w:val="009317A0"/>
    <w:rsid w:val="009C3AED"/>
    <w:rsid w:val="00AF1FAF"/>
    <w:rsid w:val="00B45298"/>
    <w:rsid w:val="00B73EB0"/>
    <w:rsid w:val="00B814C5"/>
    <w:rsid w:val="00B92D20"/>
    <w:rsid w:val="00C0725D"/>
    <w:rsid w:val="00C73273"/>
    <w:rsid w:val="00C9058D"/>
    <w:rsid w:val="00C91DEC"/>
    <w:rsid w:val="00C97B0C"/>
    <w:rsid w:val="00D035F2"/>
    <w:rsid w:val="00D360C1"/>
    <w:rsid w:val="00E4643E"/>
    <w:rsid w:val="00ED3762"/>
    <w:rsid w:val="00EE2916"/>
    <w:rsid w:val="00FA489B"/>
    <w:rsid w:val="00FB3C4F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3F23A9"/>
    <w:pPr>
      <w:spacing w:after="200" w:line="276" w:lineRule="auto"/>
      <w:outlineLvl w:val="0"/>
    </w:pPr>
    <w:rPr>
      <w:position w:val="-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F23A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3F23A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3F23A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3F23A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3F23A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3F23A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F23A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3F23A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F23A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3F23A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F23A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F23A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hidden/>
    <w:qFormat/>
    <w:rsid w:val="003F23A9"/>
    <w:pPr>
      <w:ind w:left="720"/>
      <w:contextualSpacing/>
    </w:pPr>
  </w:style>
  <w:style w:type="paragraph" w:styleId="a4">
    <w:name w:val="No Spacing"/>
    <w:uiPriority w:val="1"/>
    <w:qFormat/>
    <w:rsid w:val="003F23A9"/>
  </w:style>
  <w:style w:type="character" w:customStyle="1" w:styleId="a5">
    <w:name w:val="Название Знак"/>
    <w:link w:val="a6"/>
    <w:uiPriority w:val="10"/>
    <w:rsid w:val="003F23A9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3F23A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F23A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F23A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F23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F23A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F23A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F23A9"/>
  </w:style>
  <w:style w:type="paragraph" w:customStyle="1" w:styleId="Footer">
    <w:name w:val="Footer"/>
    <w:basedOn w:val="a"/>
    <w:link w:val="CaptionChar"/>
    <w:uiPriority w:val="99"/>
    <w:unhideWhenUsed/>
    <w:rsid w:val="003F23A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F23A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F23A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F23A9"/>
  </w:style>
  <w:style w:type="table" w:styleId="ab">
    <w:name w:val="Table Grid"/>
    <w:basedOn w:val="a1"/>
    <w:hidden/>
    <w:qFormat/>
    <w:rsid w:val="003F23A9"/>
    <w:pPr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F23A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F23A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F23A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F23A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F23A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F23A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F23A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F23A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F23A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F23A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F23A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F23A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F23A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F23A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F23A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F23A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F23A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F23A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F23A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3F23A9"/>
    <w:rPr>
      <w:sz w:val="18"/>
    </w:rPr>
  </w:style>
  <w:style w:type="character" w:styleId="af">
    <w:name w:val="footnote reference"/>
    <w:uiPriority w:val="99"/>
    <w:unhideWhenUsed/>
    <w:rsid w:val="003F23A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F23A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F23A9"/>
    <w:rPr>
      <w:sz w:val="20"/>
    </w:rPr>
  </w:style>
  <w:style w:type="character" w:styleId="af2">
    <w:name w:val="endnote reference"/>
    <w:uiPriority w:val="99"/>
    <w:semiHidden/>
    <w:unhideWhenUsed/>
    <w:rsid w:val="003F23A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F23A9"/>
    <w:pPr>
      <w:spacing w:after="57"/>
    </w:pPr>
  </w:style>
  <w:style w:type="paragraph" w:styleId="21">
    <w:name w:val="toc 2"/>
    <w:basedOn w:val="a"/>
    <w:next w:val="a"/>
    <w:uiPriority w:val="39"/>
    <w:unhideWhenUsed/>
    <w:rsid w:val="003F23A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F23A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F23A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F23A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F23A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F23A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F23A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F23A9"/>
    <w:pPr>
      <w:spacing w:after="57"/>
      <w:ind w:left="2268"/>
    </w:pPr>
  </w:style>
  <w:style w:type="paragraph" w:styleId="af3">
    <w:name w:val="TOC Heading"/>
    <w:uiPriority w:val="39"/>
    <w:unhideWhenUsed/>
    <w:rsid w:val="003F23A9"/>
  </w:style>
  <w:style w:type="paragraph" w:styleId="af4">
    <w:name w:val="table of figures"/>
    <w:basedOn w:val="a"/>
    <w:next w:val="a"/>
    <w:uiPriority w:val="99"/>
    <w:unhideWhenUsed/>
    <w:rsid w:val="003F23A9"/>
    <w:pPr>
      <w:spacing w:after="0"/>
    </w:pPr>
  </w:style>
  <w:style w:type="table" w:customStyle="1" w:styleId="TableNormal">
    <w:name w:val="Table Normal"/>
    <w:rsid w:val="003F23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next w:val="a"/>
    <w:link w:val="Heading1Char"/>
    <w:rsid w:val="003F23A9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">
    <w:name w:val="Heading 2"/>
    <w:basedOn w:val="a"/>
    <w:next w:val="a"/>
    <w:link w:val="Heading2Char"/>
    <w:rsid w:val="003F23A9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link w:val="Heading3Char"/>
    <w:rsid w:val="003F23A9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link w:val="Heading4Char"/>
    <w:rsid w:val="003F23A9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">
    <w:name w:val="Heading 5"/>
    <w:basedOn w:val="a"/>
    <w:next w:val="a"/>
    <w:link w:val="Heading5Char"/>
    <w:rsid w:val="003F23A9"/>
    <w:pPr>
      <w:keepNext/>
      <w:keepLines/>
      <w:spacing w:before="220" w:after="40"/>
    </w:pPr>
    <w:rPr>
      <w:b/>
    </w:rPr>
  </w:style>
  <w:style w:type="paragraph" w:customStyle="1" w:styleId="Heading6">
    <w:name w:val="Heading 6"/>
    <w:basedOn w:val="a"/>
    <w:next w:val="a"/>
    <w:link w:val="Heading6Char"/>
    <w:rsid w:val="003F23A9"/>
    <w:pPr>
      <w:keepNext/>
      <w:keepLines/>
      <w:spacing w:before="200" w:after="40"/>
    </w:pPr>
    <w:rPr>
      <w:b/>
      <w:sz w:val="20"/>
      <w:szCs w:val="20"/>
    </w:rPr>
  </w:style>
  <w:style w:type="paragraph" w:styleId="a6">
    <w:name w:val="Title"/>
    <w:basedOn w:val="a"/>
    <w:next w:val="a"/>
    <w:link w:val="a5"/>
    <w:rsid w:val="003F23A9"/>
    <w:pPr>
      <w:keepNext/>
      <w:keepLines/>
      <w:spacing w:before="480" w:after="120"/>
    </w:pPr>
    <w:rPr>
      <w:b/>
      <w:sz w:val="72"/>
      <w:szCs w:val="72"/>
    </w:rPr>
  </w:style>
  <w:style w:type="paragraph" w:styleId="af5">
    <w:name w:val="header"/>
    <w:basedOn w:val="a"/>
    <w:hidden/>
    <w:qFormat/>
    <w:rsid w:val="003F23A9"/>
    <w:pPr>
      <w:spacing w:after="0" w:line="240" w:lineRule="auto"/>
    </w:pPr>
  </w:style>
  <w:style w:type="character" w:customStyle="1" w:styleId="af6">
    <w:name w:val="Верхний колонтитул Знак"/>
    <w:basedOn w:val="a0"/>
    <w:hidden/>
    <w:qFormat/>
    <w:rsid w:val="003F23A9"/>
    <w:rPr>
      <w:position w:val="-1"/>
      <w:vertAlign w:val="baseline"/>
    </w:rPr>
  </w:style>
  <w:style w:type="paragraph" w:styleId="af7">
    <w:name w:val="footer"/>
    <w:basedOn w:val="a"/>
    <w:hidden/>
    <w:qFormat/>
    <w:rsid w:val="003F23A9"/>
    <w:pPr>
      <w:spacing w:after="0" w:line="240" w:lineRule="auto"/>
    </w:pPr>
  </w:style>
  <w:style w:type="character" w:customStyle="1" w:styleId="af8">
    <w:name w:val="Нижний колонтитул Знак"/>
    <w:basedOn w:val="a0"/>
    <w:hidden/>
    <w:qFormat/>
    <w:rsid w:val="003F23A9"/>
    <w:rPr>
      <w:position w:val="-1"/>
      <w:vertAlign w:val="baseline"/>
    </w:rPr>
  </w:style>
  <w:style w:type="paragraph" w:styleId="a8">
    <w:name w:val="Subtitle"/>
    <w:basedOn w:val="a"/>
    <w:next w:val="a"/>
    <w:link w:val="a7"/>
    <w:rsid w:val="003F23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3F23A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eremena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peremenam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Василиса</cp:lastModifiedBy>
  <cp:revision>33</cp:revision>
  <dcterms:created xsi:type="dcterms:W3CDTF">2019-08-06T05:59:00Z</dcterms:created>
  <dcterms:modified xsi:type="dcterms:W3CDTF">2024-10-16T11:34:00Z</dcterms:modified>
</cp:coreProperties>
</file>